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249F73D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w:t>
      </w:r>
      <w:r w:rsidR="003E205D">
        <w:rPr>
          <w:rFonts w:eastAsia="Arial Unicode MS"/>
          <w:b/>
        </w:rPr>
        <w:t>4</w:t>
      </w:r>
    </w:p>
    <w:p w14:paraId="72C01186" w14:textId="5ABF4FFA"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w:t>
      </w:r>
      <w:r w:rsidR="003E205D">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6BA8208C" w14:textId="77777777" w:rsidR="003E205D" w:rsidRPr="003E205D" w:rsidRDefault="003E205D" w:rsidP="003E205D">
      <w:pPr>
        <w:suppressAutoHyphens/>
        <w:spacing w:line="100" w:lineRule="atLeast"/>
        <w:jc w:val="both"/>
        <w:rPr>
          <w:kern w:val="1"/>
          <w:lang w:eastAsia="ar-SA"/>
        </w:rPr>
      </w:pPr>
      <w:r w:rsidRPr="003E205D">
        <w:rPr>
          <w:b/>
          <w:kern w:val="1"/>
          <w:lang w:eastAsia="ar-SA"/>
        </w:rPr>
        <w:t>Par Rezerves zemes fondā ieskaitītu zemes vienību ar kadastra apzīmējumu 7044 005 0114, Barkavas pagastā, Madonas novadā</w:t>
      </w:r>
    </w:p>
    <w:p w14:paraId="736E5A02" w14:textId="77777777" w:rsidR="003E205D" w:rsidRPr="003E205D" w:rsidRDefault="003E205D" w:rsidP="003E205D">
      <w:pPr>
        <w:widowControl w:val="0"/>
        <w:suppressAutoHyphens/>
        <w:spacing w:line="100" w:lineRule="atLeast"/>
        <w:jc w:val="both"/>
        <w:rPr>
          <w:rFonts w:eastAsia="Calibri"/>
          <w:i/>
          <w:iCs/>
          <w:kern w:val="1"/>
          <w:lang w:eastAsia="hi-IN" w:bidi="hi-IN"/>
        </w:rPr>
      </w:pPr>
    </w:p>
    <w:p w14:paraId="6B7FFFC0" w14:textId="77777777" w:rsidR="003E205D" w:rsidRPr="003E205D" w:rsidRDefault="003E205D" w:rsidP="003E205D">
      <w:pPr>
        <w:widowControl w:val="0"/>
        <w:suppressAutoHyphens/>
        <w:spacing w:line="100" w:lineRule="atLeast"/>
        <w:ind w:firstLine="720"/>
        <w:jc w:val="both"/>
        <w:rPr>
          <w:kern w:val="1"/>
          <w:lang w:eastAsia="hi-IN" w:bidi="hi-IN"/>
        </w:rPr>
      </w:pPr>
      <w:r w:rsidRPr="003E205D">
        <w:rPr>
          <w:kern w:val="1"/>
          <w:lang w:eastAsia="hi-IN" w:bidi="hi-IN"/>
        </w:rPr>
        <w:t>Madonas novada pašvaldības Barkavas pagasta pārvaldē saņemts fiziskas personas iesniegums (Barkavas pagasta pārvaldē ar reģ. Nr. BAR/1.9.2/23/17) ar lūgumu izskatīt jautājumu par zemes vienības ar kadastra apzīmējumu 7044 005 0114 Zaļumi 3, Barkavas pagastā 1,49 ha platībā nodošanu atsavināšanai.</w:t>
      </w:r>
    </w:p>
    <w:p w14:paraId="288360DD" w14:textId="77777777" w:rsidR="003E205D" w:rsidRPr="003E205D" w:rsidRDefault="003E205D" w:rsidP="003E205D">
      <w:pPr>
        <w:widowControl w:val="0"/>
        <w:suppressAutoHyphens/>
        <w:spacing w:line="100" w:lineRule="atLeast"/>
        <w:ind w:firstLine="720"/>
        <w:jc w:val="both"/>
        <w:rPr>
          <w:kern w:val="1"/>
          <w:lang w:eastAsia="hi-IN" w:bidi="hi-IN"/>
        </w:rPr>
      </w:pPr>
      <w:r w:rsidRPr="003E205D">
        <w:rPr>
          <w:kern w:val="1"/>
          <w:lang w:eastAsia="hi-IN" w:bidi="hi-IN"/>
        </w:rPr>
        <w:t xml:space="preserve">Nekustamā īpašuma “Zaļumi 3” zemes vienība “Bez adreses” ar kadastra apzīmējumu 7044 005 0114 1,49 ha platībā ir rezerves zemes fondā ieskaitītā un īpašuma tiesību atjaunošanai neizmantotā zeme, pie kuras nav izdarītas atzīmes par tās piekritību vai piederību valstij vai pašvaldībai. </w:t>
      </w:r>
    </w:p>
    <w:p w14:paraId="5327B85B" w14:textId="77777777" w:rsidR="003E205D" w:rsidRPr="003E205D" w:rsidRDefault="003E205D" w:rsidP="003E205D">
      <w:pPr>
        <w:widowControl w:val="0"/>
        <w:suppressAutoHyphens/>
        <w:ind w:firstLine="709"/>
        <w:jc w:val="both"/>
        <w:rPr>
          <w:rFonts w:eastAsia="Calibri"/>
          <w:kern w:val="1"/>
          <w:lang w:eastAsia="hi-IN" w:bidi="hi-IN"/>
        </w:rPr>
      </w:pPr>
      <w:r w:rsidRPr="003E205D">
        <w:rPr>
          <w:rFonts w:eastAsia="Calibri"/>
          <w:kern w:val="1"/>
          <w:lang w:eastAsia="hi-IN" w:bidi="hi-IN"/>
        </w:rPr>
        <w:t xml:space="preserve">Uz zemes vienībām neatrodas būves. </w:t>
      </w:r>
    </w:p>
    <w:p w14:paraId="35D84C22" w14:textId="77777777" w:rsidR="003E205D" w:rsidRPr="003E205D" w:rsidRDefault="003E205D" w:rsidP="003E205D">
      <w:pPr>
        <w:widowControl w:val="0"/>
        <w:suppressAutoHyphens/>
        <w:spacing w:line="100" w:lineRule="atLeast"/>
        <w:ind w:firstLine="720"/>
        <w:jc w:val="both"/>
        <w:rPr>
          <w:kern w:val="1"/>
          <w:lang w:eastAsia="hi-IN" w:bidi="hi-IN"/>
        </w:rPr>
      </w:pPr>
      <w:r w:rsidRPr="003E205D">
        <w:rPr>
          <w:kern w:val="1"/>
          <w:lang w:eastAsia="hi-IN" w:bidi="hi-IN"/>
        </w:rPr>
        <w:t xml:space="preserve">Atbilstoši "Zemes pārvaldības likuma" IV nodaļas (Valsts un vietējo pašvaldību zemju pārvaldība) 17. pantam (Rezerves zemes fonds un zemes reformas pabeigšanai neizmantotā zeme), kurš nosaka:  </w:t>
      </w:r>
    </w:p>
    <w:p w14:paraId="45ED7C5C" w14:textId="77777777" w:rsidR="003E205D" w:rsidRPr="003E205D" w:rsidRDefault="003E205D" w:rsidP="003E205D">
      <w:pPr>
        <w:widowControl w:val="0"/>
        <w:suppressAutoHyphens/>
        <w:spacing w:line="100" w:lineRule="atLeast"/>
        <w:jc w:val="both"/>
        <w:rPr>
          <w:kern w:val="1"/>
          <w:lang w:eastAsia="hi-IN" w:bidi="hi-IN"/>
        </w:rPr>
      </w:pPr>
      <w:r w:rsidRPr="003E205D">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2C89E41" w14:textId="77777777" w:rsidR="003E205D" w:rsidRPr="003E205D" w:rsidRDefault="003E205D" w:rsidP="003E205D">
      <w:pPr>
        <w:widowControl w:val="0"/>
        <w:suppressAutoHyphens/>
        <w:spacing w:line="100" w:lineRule="atLeast"/>
        <w:jc w:val="both"/>
        <w:rPr>
          <w:kern w:val="1"/>
          <w:lang w:eastAsia="hi-IN" w:bidi="hi-IN"/>
        </w:rPr>
      </w:pPr>
      <w:r w:rsidRPr="003E205D">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56BEC5F" w14:textId="77777777" w:rsidR="003E205D" w:rsidRPr="003E205D" w:rsidRDefault="003E205D" w:rsidP="003E205D">
      <w:pPr>
        <w:widowControl w:val="0"/>
        <w:suppressAutoHyphens/>
        <w:spacing w:line="100" w:lineRule="atLeast"/>
        <w:jc w:val="both"/>
        <w:rPr>
          <w:kern w:val="1"/>
          <w:lang w:eastAsia="hi-IN" w:bidi="hi-IN"/>
        </w:rPr>
      </w:pPr>
      <w:r w:rsidRPr="003E205D">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857BA4D" w14:textId="77777777" w:rsidR="003E205D" w:rsidRPr="003E205D" w:rsidRDefault="003E205D" w:rsidP="003E205D">
      <w:pPr>
        <w:widowControl w:val="0"/>
        <w:suppressAutoHyphens/>
        <w:spacing w:line="100" w:lineRule="atLeast"/>
        <w:ind w:firstLine="720"/>
        <w:jc w:val="both"/>
        <w:rPr>
          <w:kern w:val="1"/>
          <w:lang w:eastAsia="hi-IN" w:bidi="hi-IN"/>
        </w:rPr>
      </w:pPr>
      <w:r w:rsidRPr="003E205D">
        <w:rPr>
          <w:kern w:val="1"/>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1892E1E2" w14:textId="77777777" w:rsidR="003E205D" w:rsidRPr="003E205D" w:rsidRDefault="003E205D" w:rsidP="003E205D">
      <w:pPr>
        <w:widowControl w:val="0"/>
        <w:suppressAutoHyphens/>
        <w:spacing w:line="100" w:lineRule="atLeast"/>
        <w:ind w:firstLine="720"/>
        <w:jc w:val="both"/>
        <w:rPr>
          <w:i/>
          <w:iCs/>
          <w:kern w:val="1"/>
          <w:lang w:eastAsia="hi-IN" w:bidi="hi-IN"/>
        </w:rPr>
      </w:pPr>
      <w:r w:rsidRPr="003E205D">
        <w:rPr>
          <w:kern w:val="1"/>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3E205D">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w:t>
      </w:r>
      <w:r w:rsidRPr="003E205D">
        <w:rPr>
          <w:i/>
          <w:iCs/>
          <w:kern w:val="1"/>
          <w:lang w:eastAsia="hi-IN" w:bidi="hi-IN"/>
        </w:rPr>
        <w:lastRenderedPageBreak/>
        <w:t xml:space="preserve">ministrija (turpmāk - ministrija) sagatavo Ministru kabineta rīkojuma projektu par zemes gabalu piederību vai piekritību valstij (turpmāk - rīkojuma projekts) vai attiecīgi pašvaldība pieņem lēmumu par zemes gabalu piekritību pašvaldībai </w:t>
      </w:r>
      <w:r w:rsidRPr="003E205D">
        <w:rPr>
          <w:kern w:val="1"/>
          <w:lang w:eastAsia="hi-IN" w:bidi="hi-IN"/>
        </w:rPr>
        <w:t>un</w:t>
      </w:r>
      <w:r w:rsidRPr="003E205D">
        <w:rPr>
          <w:i/>
          <w:iCs/>
          <w:kern w:val="1"/>
          <w:lang w:eastAsia="hi-IN" w:bidi="hi-IN"/>
        </w:rPr>
        <w:t xml:space="preserve"> </w:t>
      </w:r>
      <w:r w:rsidRPr="003E205D">
        <w:rPr>
          <w:kern w:val="1"/>
          <w:lang w:eastAsia="hi-IN" w:bidi="hi-IN"/>
        </w:rPr>
        <w:t xml:space="preserve">14. punktu, kas nosaka, ka </w:t>
      </w:r>
      <w:r w:rsidRPr="003E205D">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5F060A2" w14:textId="77777777" w:rsidR="003E205D" w:rsidRPr="003E205D" w:rsidRDefault="003E205D" w:rsidP="003E205D">
      <w:pPr>
        <w:widowControl w:val="0"/>
        <w:suppressAutoHyphens/>
        <w:autoSpaceDE w:val="0"/>
        <w:autoSpaceDN w:val="0"/>
        <w:adjustRightInd w:val="0"/>
        <w:ind w:firstLine="720"/>
        <w:jc w:val="both"/>
        <w:rPr>
          <w:rFonts w:eastAsia="Calibri"/>
          <w:kern w:val="1"/>
          <w:lang w:bidi="hi-IN"/>
        </w:rPr>
      </w:pPr>
      <w:r w:rsidRPr="003E205D">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48952B71" w14:textId="56B5F8E6" w:rsidR="003E205D" w:rsidRPr="00673B80" w:rsidRDefault="003E205D" w:rsidP="003E205D">
      <w:pPr>
        <w:ind w:firstLine="720"/>
        <w:jc w:val="both"/>
        <w:rPr>
          <w:rFonts w:eastAsia="Calibri"/>
          <w:lang w:eastAsia="en-US"/>
        </w:rPr>
      </w:pPr>
      <w:r w:rsidRPr="003E205D">
        <w:rPr>
          <w:rFonts w:eastAsia="Calibri"/>
          <w:kern w:val="1"/>
          <w:lang w:bidi="hi-IN"/>
        </w:rPr>
        <w:t xml:space="preserve">Pamatojoties uz Zemes pārvaldības likuma 17. panta sesto daļu, ņemot vērā Zemes pārvaldības likuma 17. panta pirmo un piekto daļu, </w:t>
      </w:r>
      <w:r w:rsidRPr="003E205D">
        <w:rPr>
          <w:kern w:val="1"/>
          <w:lang w:eastAsia="hi-IN" w:bidi="hi-IN"/>
        </w:rPr>
        <w:t>pamatojoties uz “Publiskās personas mantas atsavināšanas likuma” 3. panta pirmās daļas 1. punktu, 4. pantu,</w:t>
      </w:r>
      <w:bookmarkStart w:id="13" w:name="_Hlk146026045"/>
      <w:r w:rsidR="00F447E1">
        <w:rPr>
          <w:b/>
          <w:kern w:val="1"/>
          <w:lang w:eastAsia="hi-IN" w:bidi="hi-IN"/>
        </w:rPr>
        <w:t xml:space="preserve"> </w:t>
      </w:r>
      <w:r w:rsidRPr="003E205D">
        <w:rPr>
          <w:rFonts w:eastAsia="SimSun" w:cs="Arial"/>
          <w:kern w:val="1"/>
          <w:lang w:eastAsia="hi-IN" w:bidi="hi-IN"/>
        </w:rPr>
        <w:t xml:space="preserve">ņemot vērā 11.10.2023. Uzņēmējdarbības, teritoriālo un vides jautājumu komitejas atzinumu, </w:t>
      </w:r>
      <w:bookmarkEnd w:id="13"/>
      <w:r>
        <w:t xml:space="preserve">atklāti balsojot: </w:t>
      </w:r>
      <w:r>
        <w:rPr>
          <w:b/>
          <w:color w:val="000000"/>
        </w:rPr>
        <w:t>PAR – 1</w:t>
      </w:r>
      <w:r w:rsidR="000A7CCF">
        <w:rPr>
          <w:b/>
          <w:color w:val="000000"/>
        </w:rPr>
        <w:t>6</w:t>
      </w:r>
      <w:r>
        <w:rPr>
          <w:b/>
          <w:color w:val="000000"/>
        </w:rPr>
        <w:t xml:space="preserve"> </w:t>
      </w:r>
      <w:r>
        <w:rPr>
          <w:color w:val="000000"/>
        </w:rPr>
        <w:t>(</w:t>
      </w:r>
      <w:r w:rsidR="000A7CCF" w:rsidRPr="000A7CCF">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E3B32BB" w14:textId="1DB068F1" w:rsidR="003E205D" w:rsidRPr="003E205D" w:rsidRDefault="003E205D" w:rsidP="003E205D">
      <w:pPr>
        <w:widowControl w:val="0"/>
        <w:suppressAutoHyphens/>
        <w:ind w:firstLine="720"/>
        <w:jc w:val="both"/>
        <w:rPr>
          <w:kern w:val="1"/>
          <w:lang w:eastAsia="hi-IN" w:bidi="hi-IN"/>
        </w:rPr>
      </w:pPr>
    </w:p>
    <w:p w14:paraId="1015E55D" w14:textId="77777777" w:rsidR="003E205D" w:rsidRPr="003E205D" w:rsidRDefault="003E205D" w:rsidP="003E205D">
      <w:pPr>
        <w:widowControl w:val="0"/>
        <w:numPr>
          <w:ilvl w:val="0"/>
          <w:numId w:val="35"/>
        </w:numPr>
        <w:suppressAutoHyphens/>
        <w:spacing w:line="100" w:lineRule="atLeast"/>
        <w:ind w:left="709" w:hanging="709"/>
        <w:jc w:val="both"/>
        <w:rPr>
          <w:kern w:val="1"/>
          <w:lang w:eastAsia="hi-IN" w:bidi="hi-IN"/>
        </w:rPr>
      </w:pPr>
      <w:r w:rsidRPr="003E205D">
        <w:rPr>
          <w:kern w:val="1"/>
          <w:lang w:eastAsia="hi-IN" w:bidi="hi-IN"/>
        </w:rPr>
        <w:t>Ieskaitīt pašvaldībai piekritīgajās zemēs Rezerves zemes fondā ieskaitītu zemes vienību ar kadastra apzīmējumu 7044 005 0114, ar kopējo platību 1,49 ha, kas atrodas Barkavas pagastā, Madonas novadā.</w:t>
      </w:r>
    </w:p>
    <w:p w14:paraId="330CD875" w14:textId="77777777" w:rsidR="003E205D" w:rsidRPr="003E205D" w:rsidRDefault="003E205D" w:rsidP="003E205D">
      <w:pPr>
        <w:widowControl w:val="0"/>
        <w:numPr>
          <w:ilvl w:val="0"/>
          <w:numId w:val="35"/>
        </w:numPr>
        <w:suppressAutoHyphens/>
        <w:ind w:left="709" w:hanging="709"/>
        <w:contextualSpacing/>
        <w:jc w:val="both"/>
        <w:rPr>
          <w:iCs/>
          <w:kern w:val="1"/>
          <w:lang w:bidi="hi-IN"/>
        </w:rPr>
      </w:pPr>
      <w:r w:rsidRPr="003E205D">
        <w:rPr>
          <w:iCs/>
          <w:kern w:val="1"/>
          <w:lang w:bidi="hi-IN"/>
        </w:rPr>
        <w:t>Nostiprināt Zemesgrāmatā uz Madonas novada pašvaldības vārda Madonas novada pašvaldībai piekritīgo rezerves zemes fondā ieskaitīto un īpašuma tiesību atjaunošanai neizmantoto zemes vienību ar kadastra apzīmējumu 7044 005 0114, pie kuras</w:t>
      </w:r>
      <w:r w:rsidRPr="003E205D">
        <w:rPr>
          <w:rFonts w:eastAsia="Calibri"/>
          <w:kern w:val="1"/>
          <w:lang w:eastAsia="hi-IN" w:bidi="hi-IN"/>
        </w:rPr>
        <w:t xml:space="preserve"> nav izdarītas atzīmes par to piekritību vai piederību valstij vai pašvaldībai. </w:t>
      </w:r>
    </w:p>
    <w:p w14:paraId="0ED8D8C6" w14:textId="77777777" w:rsidR="003E205D" w:rsidRPr="003E205D" w:rsidRDefault="003E205D" w:rsidP="003E205D">
      <w:pPr>
        <w:widowControl w:val="0"/>
        <w:numPr>
          <w:ilvl w:val="0"/>
          <w:numId w:val="35"/>
        </w:numPr>
        <w:suppressAutoHyphens/>
        <w:spacing w:line="100" w:lineRule="atLeast"/>
        <w:ind w:left="709" w:hanging="709"/>
        <w:jc w:val="both"/>
        <w:rPr>
          <w:rFonts w:eastAsia="Calibri"/>
          <w:b/>
          <w:kern w:val="1"/>
          <w:lang w:eastAsia="hi-IN" w:bidi="hi-IN"/>
        </w:rPr>
      </w:pPr>
      <w:r w:rsidRPr="003E205D">
        <w:rPr>
          <w:kern w:val="1"/>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bookmarkEnd w:id="1"/>
    <w:bookmarkEnd w:id="2"/>
    <w:bookmarkEnd w:id="3"/>
    <w:bookmarkEnd w:id="4"/>
    <w:bookmarkEnd w:id="5"/>
    <w:bookmarkEnd w:id="6"/>
    <w:bookmarkEnd w:id="7"/>
    <w:bookmarkEnd w:id="8"/>
    <w:bookmarkEnd w:id="9"/>
    <w:bookmarkEnd w:id="10"/>
    <w:bookmarkEnd w:id="11"/>
    <w:bookmarkEnd w:id="12"/>
    <w:p w14:paraId="14DC0A27" w14:textId="13B6A5B1" w:rsidR="00B92219" w:rsidRDefault="00B92219" w:rsidP="008255DB">
      <w:pPr>
        <w:jc w:val="both"/>
        <w:rPr>
          <w:rFonts w:eastAsia="SimSun" w:cs="Arial"/>
          <w:kern w:val="1"/>
          <w:lang w:eastAsia="hi-IN" w:bidi="hi-IN"/>
        </w:rPr>
      </w:pPr>
    </w:p>
    <w:p w14:paraId="60FF3D5B" w14:textId="77777777" w:rsidR="003E205D" w:rsidRPr="00673B80" w:rsidRDefault="003E205D" w:rsidP="008255DB">
      <w:pPr>
        <w:jc w:val="both"/>
      </w:pPr>
    </w:p>
    <w:p w14:paraId="61C785E5" w14:textId="77777777" w:rsidR="00D97770" w:rsidRDefault="00D97770" w:rsidP="008255DB">
      <w:pPr>
        <w:jc w:val="both"/>
      </w:pPr>
    </w:p>
    <w:p w14:paraId="5A3BC0E5" w14:textId="2BF5EF7F" w:rsidR="00DA127E" w:rsidRPr="00582C08" w:rsidRDefault="00DA127E" w:rsidP="008255D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255DB">
      <w:pPr>
        <w:suppressAutoHyphens/>
        <w:jc w:val="both"/>
        <w:rPr>
          <w:rFonts w:eastAsia="Calibri"/>
          <w:i/>
          <w:kern w:val="1"/>
          <w:lang w:eastAsia="ar-SA"/>
        </w:rPr>
      </w:pPr>
    </w:p>
    <w:p w14:paraId="0DE1D8A2" w14:textId="77777777" w:rsidR="00671445" w:rsidRDefault="00671445" w:rsidP="008255DB">
      <w:pPr>
        <w:suppressAutoHyphens/>
        <w:jc w:val="both"/>
        <w:rPr>
          <w:rFonts w:eastAsia="Calibri"/>
          <w:i/>
          <w:kern w:val="1"/>
          <w:lang w:eastAsia="ar-SA"/>
        </w:rPr>
      </w:pPr>
    </w:p>
    <w:p w14:paraId="2900031C" w14:textId="63823C31" w:rsidR="0058216E" w:rsidRDefault="0058216E" w:rsidP="008255DB">
      <w:pPr>
        <w:rPr>
          <w:i/>
        </w:rPr>
      </w:pPr>
    </w:p>
    <w:p w14:paraId="6C951A3C" w14:textId="77777777" w:rsidR="002D433D" w:rsidRPr="002D433D" w:rsidRDefault="002D433D" w:rsidP="002D433D">
      <w:r w:rsidRPr="002D433D">
        <w:rPr>
          <w:i/>
          <w:iCs/>
        </w:rPr>
        <w:t>Semjonova 27333721</w:t>
      </w:r>
    </w:p>
    <w:p w14:paraId="164C0EBA" w14:textId="19D315B7" w:rsidR="0039181D" w:rsidRDefault="0039181D" w:rsidP="008255DB">
      <w:pPr>
        <w:rPr>
          <w:i/>
        </w:rPr>
      </w:pPr>
    </w:p>
    <w:p w14:paraId="51F4BE1C" w14:textId="2F4F80AE" w:rsidR="0039181D" w:rsidRDefault="0039181D" w:rsidP="008255DB">
      <w:pPr>
        <w:rPr>
          <w:i/>
        </w:rPr>
      </w:pPr>
    </w:p>
    <w:p w14:paraId="180871B3" w14:textId="77777777" w:rsidR="0039181D" w:rsidRPr="00CD2131" w:rsidRDefault="0039181D" w:rsidP="008255DB">
      <w:pPr>
        <w:rPr>
          <w:i/>
        </w:rPr>
      </w:pPr>
    </w:p>
    <w:p w14:paraId="012A406B" w14:textId="25354166" w:rsidR="004067A5" w:rsidRPr="00F27198" w:rsidRDefault="0048072A" w:rsidP="008255DB">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A25BA8">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16C2" w14:textId="77777777" w:rsidR="00282176" w:rsidRDefault="00282176" w:rsidP="00151271">
      <w:r>
        <w:separator/>
      </w:r>
    </w:p>
  </w:endnote>
  <w:endnote w:type="continuationSeparator" w:id="0">
    <w:p w14:paraId="757CF813" w14:textId="77777777" w:rsidR="00282176" w:rsidRDefault="0028217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B3E6" w14:textId="77777777" w:rsidR="00282176" w:rsidRDefault="00282176" w:rsidP="00151271">
      <w:r>
        <w:separator/>
      </w:r>
    </w:p>
  </w:footnote>
  <w:footnote w:type="continuationSeparator" w:id="0">
    <w:p w14:paraId="154041A3" w14:textId="77777777" w:rsidR="00282176" w:rsidRDefault="0028217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9"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6"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7"/>
  </w:num>
  <w:num w:numId="3">
    <w:abstractNumId w:val="28"/>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7"/>
  </w:num>
  <w:num w:numId="9">
    <w:abstractNumId w:val="3"/>
  </w:num>
  <w:num w:numId="10">
    <w:abstractNumId w:val="3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3"/>
  </w:num>
  <w:num w:numId="14">
    <w:abstractNumId w:val="9"/>
  </w:num>
  <w:num w:numId="15">
    <w:abstractNumId w:val="18"/>
  </w:num>
  <w:num w:numId="16">
    <w:abstractNumId w:val="31"/>
  </w:num>
  <w:num w:numId="17">
    <w:abstractNumId w:val="25"/>
  </w:num>
  <w:num w:numId="18">
    <w:abstractNumId w:val="24"/>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3"/>
  </w:num>
  <w:num w:numId="25">
    <w:abstractNumId w:val="27"/>
  </w:num>
  <w:num w:numId="26">
    <w:abstractNumId w:val="0"/>
  </w:num>
  <w:num w:numId="27">
    <w:abstractNumId w:val="16"/>
  </w:num>
  <w:num w:numId="28">
    <w:abstractNumId w:val="8"/>
  </w:num>
  <w:num w:numId="29">
    <w:abstractNumId w:val="2"/>
  </w:num>
  <w:num w:numId="30">
    <w:abstractNumId w:val="21"/>
  </w:num>
  <w:num w:numId="31">
    <w:abstractNumId w:val="30"/>
  </w:num>
  <w:num w:numId="32">
    <w:abstractNumId w:val="26"/>
  </w:num>
  <w:num w:numId="33">
    <w:abstractNumId w:val="29"/>
  </w:num>
  <w:num w:numId="34">
    <w:abstractNumId w:val="19"/>
  </w:num>
  <w:num w:numId="3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A7CCF"/>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2176"/>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218F2"/>
    <w:rsid w:val="00A25BA8"/>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47A96"/>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447E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21E6"/>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Pages>
  <Words>3633</Words>
  <Characters>2072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219</cp:revision>
  <dcterms:created xsi:type="dcterms:W3CDTF">2023-08-17T07:16:00Z</dcterms:created>
  <dcterms:modified xsi:type="dcterms:W3CDTF">2023-10-26T11:51:00Z</dcterms:modified>
</cp:coreProperties>
</file>